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MS Mincho" w:cs="Arial"/>
          <w:b/>
          <w:bCs/>
          <w:sz w:val="28"/>
          <w:szCs w:val="28"/>
          <w:lang w:eastAsia="fr-FR"/>
        </w:rPr>
      </w:pPr>
      <w:r>
        <w:rPr>
          <w:rFonts w:eastAsia="MS Mincho" w:cs="Arial"/>
          <w:b/>
          <w:bCs/>
          <w:sz w:val="28"/>
          <w:szCs w:val="28"/>
          <w:lang w:eastAsia="fr-FR"/>
        </w:rPr>
        <w:t>PROCEDURE DE CONCILIATION INTERNE : recours interne (Volet 1)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bCs/>
          <w:sz w:val="28"/>
          <w:szCs w:val="28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b/>
          <w:lang w:eastAsia="fr-FR"/>
        </w:rPr>
      </w:pPr>
      <w:r>
        <w:rPr>
          <w:rFonts w:eastAsia="MS Mincho" w:cs="Arial"/>
          <w:b/>
          <w:lang w:eastAsia="fr-FR"/>
        </w:rPr>
        <w:t>Je soussigné(e)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Arial"/>
          <w:b/>
          <w:lang w:eastAsia="fr-FR"/>
        </w:rPr>
      </w:pPr>
    </w:p>
    <w:p>
      <w:pPr>
        <w:autoSpaceDE w:val="0"/>
        <w:autoSpaceDN w:val="0"/>
        <w:adjustRightInd w:val="0"/>
        <w:spacing w:before="6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Père, mère ou représentants légaux d'un élève mineur</w:t>
      </w:r>
    </w:p>
    <w:p>
      <w:pPr>
        <w:autoSpaceDE w:val="0"/>
        <w:autoSpaceDN w:val="0"/>
        <w:adjustRightInd w:val="0"/>
        <w:spacing w:before="6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Elève majeur</w:t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NOM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PRENOM :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DATE DE NAISSANCE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ADRESSE (Rue, n°, code postal, localité)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TELEPHONE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ADRESSE MAIL : </w:t>
      </w:r>
      <w:r>
        <w:rPr>
          <w:rFonts w:eastAsia="MS Mincho" w:cs="Arial"/>
          <w:lang w:eastAsia="fr-FR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lang w:eastAsia="fr-FR"/>
        </w:rPr>
      </w:pPr>
      <w:r>
        <w:rPr>
          <w:rFonts w:eastAsia="MS Mincho" w:cs="Arial"/>
          <w:b/>
          <w:lang w:eastAsia="fr-FR"/>
        </w:rPr>
        <w:t>Souhaite que le Conseil de classe réexamine sa décision à propos de l'élève (à compléter uniquement pour l'élève mineur) :</w:t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NOM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PRENOM :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DATE DE NAISSANCE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ADRESSE (Rue, n°, code postal, localité)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TELEPHONE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ADRESSE MAIL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ETABLISSEMENT SCOLAIRE 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12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ANNEE D'ETUDE DE L'ELEVE : </w:t>
      </w:r>
      <w:r>
        <w:rPr>
          <w:rFonts w:eastAsia="MS Mincho" w:cs="Arial"/>
          <w:lang w:eastAsia="fr-FR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ENSEIGNEMENT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>
        <w:tc>
          <w:tcPr>
            <w:tcW w:w="250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MS Mincho" w:cs="Arial"/>
                <w:lang w:eastAsia="fr-FR"/>
              </w:rPr>
            </w:pPr>
            <w:r>
              <w:rPr>
                <w:rFonts w:eastAsia="MS Mincho" w:cs="Arial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lang w:eastAsia="fr-FR"/>
              </w:rPr>
              <w:instrText xml:space="preserve"> FORMCHECKBOX </w:instrText>
            </w:r>
            <w:r>
              <w:rPr>
                <w:rFonts w:eastAsia="MS Mincho" w:cs="Arial"/>
                <w:lang w:eastAsia="fr-FR"/>
              </w:rPr>
            </w:r>
            <w:r>
              <w:rPr>
                <w:rFonts w:eastAsia="MS Mincho" w:cs="Arial"/>
                <w:lang w:eastAsia="fr-FR"/>
              </w:rPr>
              <w:fldChar w:fldCharType="separate"/>
            </w:r>
            <w:r>
              <w:rPr>
                <w:rFonts w:eastAsia="MS Mincho" w:cs="Arial"/>
                <w:lang w:eastAsia="fr-FR"/>
              </w:rPr>
              <w:fldChar w:fldCharType="end"/>
            </w:r>
            <w:r>
              <w:rPr>
                <w:rFonts w:eastAsia="MS Mincho" w:cs="Arial"/>
                <w:lang w:eastAsia="fr-FR"/>
              </w:rPr>
              <w:t xml:space="preserve"> GENERAL</w:t>
            </w:r>
          </w:p>
        </w:tc>
        <w:tc>
          <w:tcPr>
            <w:tcW w:w="250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MS Mincho" w:cs="Arial"/>
                <w:lang w:eastAsia="fr-FR"/>
              </w:rPr>
            </w:pPr>
            <w:r>
              <w:rPr>
                <w:rFonts w:eastAsia="MS Mincho" w:cs="Arial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lang w:eastAsia="fr-FR"/>
              </w:rPr>
              <w:instrText xml:space="preserve"> FORMCHECKBOX </w:instrText>
            </w:r>
            <w:r>
              <w:rPr>
                <w:rFonts w:eastAsia="MS Mincho" w:cs="Arial"/>
                <w:lang w:eastAsia="fr-FR"/>
              </w:rPr>
            </w:r>
            <w:r>
              <w:rPr>
                <w:rFonts w:eastAsia="MS Mincho" w:cs="Arial"/>
                <w:lang w:eastAsia="fr-FR"/>
              </w:rPr>
              <w:fldChar w:fldCharType="separate"/>
            </w:r>
            <w:r>
              <w:rPr>
                <w:rFonts w:eastAsia="MS Mincho" w:cs="Arial"/>
                <w:lang w:eastAsia="fr-FR"/>
              </w:rPr>
              <w:fldChar w:fldCharType="end"/>
            </w:r>
            <w:r>
              <w:rPr>
                <w:rFonts w:eastAsia="MS Mincho" w:cs="Arial"/>
                <w:lang w:eastAsia="fr-FR"/>
              </w:rPr>
              <w:t xml:space="preserve"> TECHNIQUE DE QUALIFICATION</w:t>
            </w:r>
          </w:p>
        </w:tc>
      </w:tr>
      <w:tr>
        <w:tc>
          <w:tcPr>
            <w:tcW w:w="250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MS Mincho" w:cs="Arial"/>
                <w:lang w:eastAsia="fr-FR"/>
              </w:rPr>
            </w:pPr>
            <w:r>
              <w:rPr>
                <w:rFonts w:eastAsia="MS Mincho" w:cs="Arial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lang w:eastAsia="fr-FR"/>
              </w:rPr>
              <w:instrText xml:space="preserve"> FORMCHECKBOX </w:instrText>
            </w:r>
            <w:r>
              <w:rPr>
                <w:rFonts w:eastAsia="MS Mincho" w:cs="Arial"/>
                <w:lang w:eastAsia="fr-FR"/>
              </w:rPr>
            </w:r>
            <w:r>
              <w:rPr>
                <w:rFonts w:eastAsia="MS Mincho" w:cs="Arial"/>
                <w:lang w:eastAsia="fr-FR"/>
              </w:rPr>
              <w:fldChar w:fldCharType="separate"/>
            </w:r>
            <w:r>
              <w:rPr>
                <w:rFonts w:eastAsia="MS Mincho" w:cs="Arial"/>
                <w:lang w:eastAsia="fr-FR"/>
              </w:rPr>
              <w:fldChar w:fldCharType="end"/>
            </w:r>
            <w:r>
              <w:rPr>
                <w:rFonts w:eastAsia="MS Mincho" w:cs="Arial"/>
                <w:lang w:eastAsia="fr-FR"/>
              </w:rPr>
              <w:t xml:space="preserve"> TECHNIQUE DE TRANSITION</w:t>
            </w:r>
          </w:p>
        </w:tc>
        <w:tc>
          <w:tcPr>
            <w:tcW w:w="250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MS Mincho" w:cs="Arial"/>
                <w:lang w:eastAsia="fr-FR"/>
              </w:rPr>
            </w:pPr>
            <w:r>
              <w:rPr>
                <w:rFonts w:eastAsia="MS Mincho" w:cs="Arial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lang w:eastAsia="fr-FR"/>
              </w:rPr>
              <w:instrText xml:space="preserve"> FORMCHECKBOX </w:instrText>
            </w:r>
            <w:r>
              <w:rPr>
                <w:rFonts w:eastAsia="MS Mincho" w:cs="Arial"/>
                <w:lang w:eastAsia="fr-FR"/>
              </w:rPr>
            </w:r>
            <w:r>
              <w:rPr>
                <w:rFonts w:eastAsia="MS Mincho" w:cs="Arial"/>
                <w:lang w:eastAsia="fr-FR"/>
              </w:rPr>
              <w:fldChar w:fldCharType="separate"/>
            </w:r>
            <w:r>
              <w:rPr>
                <w:rFonts w:eastAsia="MS Mincho" w:cs="Arial"/>
                <w:lang w:eastAsia="fr-FR"/>
              </w:rPr>
              <w:fldChar w:fldCharType="end"/>
            </w:r>
            <w:r>
              <w:rPr>
                <w:rFonts w:eastAsia="MS Mincho" w:cs="Arial"/>
                <w:lang w:eastAsia="fr-FR"/>
              </w:rPr>
              <w:t xml:space="preserve"> ARTISTIQUE DE QUALIFICATION</w:t>
            </w:r>
          </w:p>
        </w:tc>
      </w:tr>
      <w:tr>
        <w:tc>
          <w:tcPr>
            <w:tcW w:w="250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MS Mincho" w:cs="Arial"/>
                <w:lang w:eastAsia="fr-FR"/>
              </w:rPr>
            </w:pPr>
            <w:r>
              <w:rPr>
                <w:rFonts w:eastAsia="MS Mincho" w:cs="Arial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lang w:eastAsia="fr-FR"/>
              </w:rPr>
              <w:instrText xml:space="preserve"> FORMCHECKBOX </w:instrText>
            </w:r>
            <w:r>
              <w:rPr>
                <w:rFonts w:eastAsia="MS Mincho" w:cs="Arial"/>
                <w:lang w:eastAsia="fr-FR"/>
              </w:rPr>
            </w:r>
            <w:r>
              <w:rPr>
                <w:rFonts w:eastAsia="MS Mincho" w:cs="Arial"/>
                <w:lang w:eastAsia="fr-FR"/>
              </w:rPr>
              <w:fldChar w:fldCharType="separate"/>
            </w:r>
            <w:r>
              <w:rPr>
                <w:rFonts w:eastAsia="MS Mincho" w:cs="Arial"/>
                <w:lang w:eastAsia="fr-FR"/>
              </w:rPr>
              <w:fldChar w:fldCharType="end"/>
            </w:r>
            <w:r>
              <w:rPr>
                <w:rFonts w:eastAsia="MS Mincho" w:cs="Arial"/>
                <w:lang w:eastAsia="fr-FR"/>
              </w:rPr>
              <w:t xml:space="preserve"> ARTISTIQUE DE TRANSITION</w:t>
            </w:r>
          </w:p>
        </w:tc>
        <w:tc>
          <w:tcPr>
            <w:tcW w:w="250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MS Mincho" w:cs="Arial"/>
                <w:lang w:eastAsia="fr-FR"/>
              </w:rPr>
            </w:pPr>
            <w:r>
              <w:rPr>
                <w:rFonts w:eastAsia="MS Mincho" w:cs="Arial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lang w:eastAsia="fr-FR"/>
              </w:rPr>
              <w:instrText xml:space="preserve"> FORMCHECKBOX </w:instrText>
            </w:r>
            <w:r>
              <w:rPr>
                <w:rFonts w:eastAsia="MS Mincho" w:cs="Arial"/>
                <w:lang w:eastAsia="fr-FR"/>
              </w:rPr>
            </w:r>
            <w:r>
              <w:rPr>
                <w:rFonts w:eastAsia="MS Mincho" w:cs="Arial"/>
                <w:lang w:eastAsia="fr-FR"/>
              </w:rPr>
              <w:fldChar w:fldCharType="separate"/>
            </w:r>
            <w:r>
              <w:rPr>
                <w:rFonts w:eastAsia="MS Mincho" w:cs="Arial"/>
                <w:lang w:eastAsia="fr-FR"/>
              </w:rPr>
              <w:fldChar w:fldCharType="end"/>
            </w:r>
            <w:r>
              <w:rPr>
                <w:rFonts w:eastAsia="MS Mincho" w:cs="Arial"/>
                <w:lang w:eastAsia="fr-FR"/>
              </w:rPr>
              <w:t xml:space="preserve"> PROFESSIONNEL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Option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Décision du Conseil de classe</w:t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6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Attestation d'orientation C</w:t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60" w:after="0" w:line="240" w:lineRule="auto"/>
        <w:ind w:left="360" w:hanging="360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Attestation d'orientation B n'admettant qu'à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Décision du Jury de qualification</w:t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6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Refus d’octroi du certificat de qualification</w:t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60" w:after="0" w:line="240" w:lineRule="auto"/>
        <w:ind w:left="360" w:hanging="360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Autre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  <w:r>
        <w:rPr>
          <w:rFonts w:eastAsia="MS Mincho" w:cs="Arial"/>
          <w:lang w:eastAsia="fr-FR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lastRenderedPageBreak/>
        <w:t>Raisons pour lesquelles vous souhaitez que la décision du Conseil de classe/ Jury de qualification soit réexaminée</w:t>
      </w:r>
      <w:r>
        <w:rPr>
          <w:rFonts w:eastAsia="MS Mincho" w:cs="Arial"/>
          <w:vertAlign w:val="superscript"/>
          <w:lang w:eastAsia="fr-FR"/>
        </w:rPr>
        <w:footnoteReference w:id="1"/>
      </w:r>
      <w:r>
        <w:rPr>
          <w:rFonts w:eastAsia="MS Mincho" w:cs="Arial"/>
          <w:lang w:eastAsia="fr-FR"/>
        </w:rPr>
        <w:t xml:space="preserve"> :</w:t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tabs>
          <w:tab w:val="right" w:leader="dot" w:pos="468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Date :</w:t>
      </w:r>
      <w:r>
        <w:rPr>
          <w:rFonts w:eastAsia="MS Mincho" w:cs="Arial"/>
          <w:lang w:eastAsia="fr-FR"/>
        </w:rPr>
        <w:tab/>
        <w:t xml:space="preserve"> Lieu</w:t>
      </w:r>
      <w:r>
        <w:rPr>
          <w:rFonts w:eastAsia="MS Mincho" w:cs="Arial"/>
          <w:lang w:eastAsia="fr-FR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Signature de l'élève majeur ou des parents (représentants légaux) de l'élève mineur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158115</wp:posOffset>
                </wp:positionV>
                <wp:extent cx="6935470" cy="3354705"/>
                <wp:effectExtent l="0" t="0" r="1778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3354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3.8pt;margin-top:12.45pt;width:546.1pt;height:2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" filled="f"/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Arial"/>
          <w:b/>
          <w:u w:val="single"/>
          <w:lang w:eastAsia="fr-FR"/>
        </w:rPr>
      </w:pPr>
      <w:r>
        <w:rPr>
          <w:rFonts w:eastAsia="MS Mincho" w:cs="Arial"/>
          <w:b/>
          <w:u w:val="single"/>
          <w:lang w:eastAsia="fr-FR"/>
        </w:rPr>
        <w:t>Décision à l’issue de la procédure de conciliation interne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ab/>
        <w:t xml:space="preserve">La décision initiale est </w:t>
      </w:r>
      <w:r>
        <w:rPr>
          <w:rFonts w:eastAsia="MS Mincho" w:cs="Arial"/>
          <w:u w:val="single"/>
          <w:lang w:eastAsia="fr-FR"/>
        </w:rPr>
        <w:t>maintenue</w:t>
      </w:r>
    </w:p>
    <w:p>
      <w:pPr>
        <w:autoSpaceDE w:val="0"/>
        <w:autoSpaceDN w:val="0"/>
        <w:adjustRightInd w:val="0"/>
        <w:spacing w:before="60" w:after="0" w:line="240" w:lineRule="auto"/>
        <w:ind w:left="360" w:hanging="360"/>
        <w:jc w:val="both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6"/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bookmarkEnd w:id="0"/>
      <w:r>
        <w:rPr>
          <w:rFonts w:eastAsia="MS Mincho" w:cs="Arial"/>
          <w:lang w:eastAsia="fr-FR"/>
        </w:rPr>
        <w:tab/>
        <w:t xml:space="preserve">La décision initiale est </w:t>
      </w:r>
      <w:r>
        <w:rPr>
          <w:rFonts w:eastAsia="MS Mincho" w:cs="Arial"/>
          <w:u w:val="single"/>
          <w:lang w:eastAsia="fr-FR"/>
        </w:rPr>
        <w:t>modifiée</w:t>
      </w:r>
      <w:r>
        <w:rPr>
          <w:rFonts w:eastAsia="MS Mincho" w:cs="Arial"/>
          <w:lang w:eastAsia="fr-FR"/>
        </w:rPr>
        <w:t>. Le Conseil de classe a décidé de tenir compte des arguments avancés dans la procédure de conciliation interne et d'accorder à l'élève :</w:t>
      </w: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7"/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bookmarkEnd w:id="1"/>
      <w:r>
        <w:rPr>
          <w:rFonts w:eastAsia="MS Mincho" w:cs="Arial"/>
          <w:lang w:eastAsia="fr-FR"/>
        </w:rPr>
        <w:tab/>
        <w:t>Une attestation d'orientation A (attestation de réussite)</w:t>
      </w:r>
    </w:p>
    <w:p>
      <w:pPr>
        <w:tabs>
          <w:tab w:val="left" w:pos="720"/>
          <w:tab w:val="right" w:leader="do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bookmarkEnd w:id="2"/>
      <w:r>
        <w:rPr>
          <w:rFonts w:eastAsia="MS Mincho" w:cs="Arial"/>
          <w:lang w:eastAsia="fr-FR"/>
        </w:rPr>
        <w:tab/>
        <w:t xml:space="preserve">Une attestation d'orientation B n'admettant qu'à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080"/>
        </w:tabs>
        <w:autoSpaceDE w:val="0"/>
        <w:autoSpaceDN w:val="0"/>
        <w:adjustRightInd w:val="0"/>
        <w:spacing w:after="0" w:line="240" w:lineRule="auto"/>
        <w:ind w:left="720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10260"/>
        </w:tabs>
        <w:autoSpaceDE w:val="0"/>
        <w:autoSpaceDN w:val="0"/>
        <w:adjustRightInd w:val="0"/>
        <w:spacing w:before="60"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 xml:space="preserve">       </w:t>
      </w:r>
      <w:r>
        <w:rPr>
          <w:rFonts w:eastAsia="MS Mincho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 xml:space="preserve"> Le Certificat de qualification</w:t>
      </w:r>
    </w:p>
    <w:p>
      <w:pPr>
        <w:tabs>
          <w:tab w:val="left" w:pos="720"/>
          <w:tab w:val="right" w:leader="do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Mincho" w:cs="Arial"/>
          <w:lang w:eastAsia="fr-FR"/>
        </w:rPr>
      </w:pPr>
    </w:p>
    <w:p>
      <w:pPr>
        <w:tabs>
          <w:tab w:val="left" w:pos="720"/>
          <w:tab w:val="right" w:leader="do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Arial"/>
          <w:lang w:eastAsia="fr-FR"/>
        </w:rPr>
        <w:instrText xml:space="preserve"> FORMCHECKBOX </w:instrText>
      </w:r>
      <w:r>
        <w:rPr>
          <w:rFonts w:eastAsia="MS Mincho" w:cs="Arial"/>
          <w:lang w:eastAsia="fr-FR"/>
        </w:rPr>
      </w:r>
      <w:r>
        <w:rPr>
          <w:rFonts w:eastAsia="MS Mincho" w:cs="Arial"/>
          <w:lang w:eastAsia="fr-FR"/>
        </w:rPr>
        <w:fldChar w:fldCharType="separate"/>
      </w:r>
      <w:r>
        <w:rPr>
          <w:rFonts w:eastAsia="MS Mincho" w:cs="Arial"/>
          <w:lang w:eastAsia="fr-FR"/>
        </w:rPr>
        <w:fldChar w:fldCharType="end"/>
      </w:r>
      <w:r>
        <w:rPr>
          <w:rFonts w:eastAsia="MS Mincho" w:cs="Arial"/>
          <w:lang w:eastAsia="fr-FR"/>
        </w:rPr>
        <w:tab/>
        <w:t xml:space="preserve">Autre : </w:t>
      </w:r>
      <w:r>
        <w:rPr>
          <w:rFonts w:eastAsia="MS Mincho" w:cs="Arial"/>
          <w:lang w:eastAsia="fr-FR"/>
        </w:rPr>
        <w:tab/>
      </w:r>
    </w:p>
    <w:p>
      <w:pPr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tabs>
          <w:tab w:val="right" w:leader="dot" w:pos="4680"/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tabs>
          <w:tab w:val="right" w:leader="dot" w:pos="4680"/>
          <w:tab w:val="right" w:leader="dot" w:pos="1008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  <w:r>
        <w:rPr>
          <w:rFonts w:eastAsia="MS Mincho" w:cs="Arial"/>
          <w:lang w:eastAsia="fr-FR"/>
        </w:rPr>
        <w:t>Date :</w:t>
      </w:r>
      <w:r>
        <w:rPr>
          <w:rFonts w:eastAsia="MS Mincho" w:cs="Arial"/>
          <w:lang w:eastAsia="fr-FR"/>
        </w:rPr>
        <w:tab/>
        <w:t xml:space="preserve"> Lieu</w:t>
      </w:r>
      <w:r>
        <w:rPr>
          <w:rFonts w:eastAsia="MS Mincho" w:cs="Arial"/>
          <w:lang w:eastAsia="fr-FR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MS Mincho" w:cs="Arial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MS Mincho"/>
          <w:lang w:eastAsia="fr-FR"/>
        </w:rPr>
      </w:pPr>
      <w:r>
        <w:rPr>
          <w:rFonts w:eastAsia="MS Mincho" w:cs="Arial"/>
          <w:lang w:eastAsia="fr-FR"/>
        </w:rPr>
        <w:t>Signature du Directeur</w:t>
      </w:r>
      <w:bookmarkStart w:id="3" w:name="_GoBack"/>
      <w:bookmarkEnd w:id="3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  <w:tabs>
          <w:tab w:val="left" w:pos="180"/>
        </w:tabs>
        <w:ind w:left="180" w:hanging="180"/>
        <w:jc w:val="both"/>
        <w:rPr>
          <w:lang w:val="fr-BE"/>
        </w:rPr>
      </w:pPr>
      <w:r>
        <w:rPr>
          <w:rStyle w:val="Appelnotedebasdep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CD73-4AB4-4448-9CBE-66FC566E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val="fr-FR" w:eastAsia="en-US"/>
    </w:rPr>
  </w:style>
  <w:style w:type="character" w:styleId="Appelnotedebasdep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HULLE Pauline</dc:creator>
  <cp:keywords/>
  <dc:description/>
  <cp:lastModifiedBy>VAN HULLE Pauline</cp:lastModifiedBy>
  <cp:revision>1</cp:revision>
  <dcterms:created xsi:type="dcterms:W3CDTF">2020-07-01T08:29:00Z</dcterms:created>
  <dcterms:modified xsi:type="dcterms:W3CDTF">2020-07-01T08:30:00Z</dcterms:modified>
</cp:coreProperties>
</file>