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F5" w:rsidRDefault="00B26FF5" w:rsidP="0001021A">
      <w:pPr>
        <w:jc w:val="center"/>
        <w:rPr>
          <w:b/>
          <w:color w:val="7F7F7F" w:themeColor="text1" w:themeTint="80"/>
        </w:rPr>
      </w:pPr>
      <w:r>
        <w:rPr>
          <w:b/>
          <w:color w:val="7F7F7F" w:themeColor="text1" w:themeTint="80"/>
        </w:rPr>
        <w:t>L’Enseignement de promotion sociale pour</w:t>
      </w:r>
    </w:p>
    <w:p w:rsidR="00167001" w:rsidRPr="008E7E30" w:rsidRDefault="00B26FF5" w:rsidP="0001021A">
      <w:pPr>
        <w:jc w:val="center"/>
        <w:rPr>
          <w:b/>
          <w:color w:val="7F7F7F" w:themeColor="text1" w:themeTint="80"/>
        </w:rPr>
      </w:pPr>
      <w:r>
        <w:rPr>
          <w:b/>
          <w:color w:val="7F7F7F" w:themeColor="text1" w:themeTint="80"/>
        </w:rPr>
        <w:t>Contrer</w:t>
      </w:r>
      <w:r w:rsidR="008E7E30" w:rsidRPr="008E7E30">
        <w:rPr>
          <w:b/>
          <w:color w:val="7F7F7F" w:themeColor="text1" w:themeTint="80"/>
        </w:rPr>
        <w:t xml:space="preserve"> l’échec scolaire tout au long de la vie</w:t>
      </w:r>
    </w:p>
    <w:p w:rsidR="00FD37C6" w:rsidRDefault="00FD37C6" w:rsidP="0001021A">
      <w:pPr>
        <w:jc w:val="center"/>
        <w:rPr>
          <w:b/>
          <w:u w:val="single"/>
        </w:rPr>
      </w:pPr>
    </w:p>
    <w:p w:rsidR="002F73A4" w:rsidRPr="008E7E30" w:rsidRDefault="000613F4" w:rsidP="000613F4">
      <w:pPr>
        <w:jc w:val="both"/>
      </w:pPr>
      <w:r>
        <w:t>Qu’il</w:t>
      </w:r>
      <w:r w:rsidR="008E7E30">
        <w:t xml:space="preserve"> résulte de parcours</w:t>
      </w:r>
      <w:r w:rsidR="00DC2719">
        <w:t xml:space="preserve"> de vie bousculés</w:t>
      </w:r>
      <w:r w:rsidR="008E7E30">
        <w:t xml:space="preserve">, </w:t>
      </w:r>
      <w:r w:rsidR="00DC2719">
        <w:t xml:space="preserve">de facultés d’apprentissage plus difficiles ou d’inadéquation </w:t>
      </w:r>
      <w:r w:rsidR="00AE4E5E">
        <w:t xml:space="preserve">avec les </w:t>
      </w:r>
      <w:r>
        <w:t>mét</w:t>
      </w:r>
      <w:r w:rsidR="00AE4E5E">
        <w:t>hodes pédagogiques</w:t>
      </w:r>
      <w:r>
        <w:t xml:space="preserve">, </w:t>
      </w:r>
      <w:r w:rsidR="008E7E30" w:rsidRPr="008E7E30">
        <w:t>l’échec sc</w:t>
      </w:r>
      <w:r>
        <w:t>olaire touche bon nombre de personnes et de jeunes</w:t>
      </w:r>
      <w:r w:rsidR="008E7E30" w:rsidRPr="008E7E30">
        <w:t xml:space="preserve">. </w:t>
      </w:r>
      <w:r>
        <w:t xml:space="preserve">Ces échecs, souvent douloureusement vécus, ne sont cependant pas </w:t>
      </w:r>
      <w:r w:rsidR="00A90C0E">
        <w:t xml:space="preserve">une </w:t>
      </w:r>
      <w:r w:rsidR="008E7E30" w:rsidRPr="008E7E30">
        <w:t xml:space="preserve">fatalité. </w:t>
      </w:r>
      <w:r>
        <w:t>Pour les contrer, rebondir tout au long</w:t>
      </w:r>
      <w:r w:rsidR="00FA4F3E">
        <w:t xml:space="preserve"> de la vie, l</w:t>
      </w:r>
      <w:r>
        <w:t>’Enseignement de promotion sociale</w:t>
      </w:r>
      <w:r w:rsidR="00FA4F3E">
        <w:t xml:space="preserve"> constitue une piste sérieuse</w:t>
      </w:r>
      <w:r>
        <w:t xml:space="preserve">. </w:t>
      </w:r>
    </w:p>
    <w:p w:rsidR="00AE4E5E" w:rsidRDefault="000613F4" w:rsidP="00B26FF5">
      <w:pPr>
        <w:jc w:val="both"/>
      </w:pPr>
      <w:r>
        <w:t>Souvent relégué au second plan derrière l’Enseignement obligatoire et supérieur, l’Enseignement de promotion sociale mérite pourtant sa</w:t>
      </w:r>
      <w:r w:rsidR="006A3BB9">
        <w:t xml:space="preserve"> part belle de reconnaissance. À</w:t>
      </w:r>
      <w:r>
        <w:t xml:space="preserve"> la veille de la Journée du refus de l’échec scolaire, la Ministre de l’Enseignement de promotion sociale, Isabelle </w:t>
      </w:r>
      <w:proofErr w:type="spellStart"/>
      <w:r>
        <w:t>Simonis</w:t>
      </w:r>
      <w:proofErr w:type="spellEnd"/>
      <w:r w:rsidR="00A90C0E">
        <w:t>, souhaite</w:t>
      </w:r>
      <w:r w:rsidR="00B26FF5">
        <w:t xml:space="preserve"> </w:t>
      </w:r>
      <w:r>
        <w:t>mett</w:t>
      </w:r>
      <w:r w:rsidR="00A90C0E">
        <w:t>re à l’honneur</w:t>
      </w:r>
      <w:r>
        <w:t xml:space="preserve"> cet enseignement </w:t>
      </w:r>
      <w:r w:rsidR="00B26FF5">
        <w:t>qui incarne à la fois une réponse à l’échec</w:t>
      </w:r>
      <w:r w:rsidR="00D750B7">
        <w:t xml:space="preserve"> </w:t>
      </w:r>
      <w:r w:rsidR="00B26FF5">
        <w:t xml:space="preserve">mais </w:t>
      </w:r>
      <w:proofErr w:type="gramStart"/>
      <w:r w:rsidR="00B26FF5">
        <w:t>également</w:t>
      </w:r>
      <w:proofErr w:type="gramEnd"/>
      <w:r w:rsidR="00B26FF5">
        <w:t xml:space="preserve"> un magnifique </w:t>
      </w:r>
      <w:r w:rsidR="008D5A14">
        <w:t>outil de réussite et de formation</w:t>
      </w:r>
      <w:r w:rsidR="00FA4F3E">
        <w:t>.</w:t>
      </w:r>
    </w:p>
    <w:p w:rsidR="002B501B" w:rsidRDefault="00AE4E5E" w:rsidP="00B26FF5">
      <w:pPr>
        <w:jc w:val="both"/>
      </w:pPr>
      <w:r w:rsidRPr="00FA4F3E">
        <w:rPr>
          <w:i/>
        </w:rPr>
        <w:t>Extrait de vidéo-</w:t>
      </w:r>
      <w:r w:rsidR="00DF269A" w:rsidRPr="00FA4F3E">
        <w:rPr>
          <w:i/>
        </w:rPr>
        <w:t>témoignage</w:t>
      </w:r>
      <w:r w:rsidRPr="00FA4F3E">
        <w:rPr>
          <w:i/>
        </w:rPr>
        <w:t xml:space="preserve">s réalisés par des élèves </w:t>
      </w:r>
      <w:r w:rsidR="00DF269A" w:rsidRPr="00FA4F3E">
        <w:rPr>
          <w:i/>
        </w:rPr>
        <w:t>de l’Etablissement de</w:t>
      </w:r>
      <w:r w:rsidRPr="00FA4F3E">
        <w:rPr>
          <w:i/>
        </w:rPr>
        <w:t xml:space="preserve"> promotion sociale, Agnès Varda</w:t>
      </w:r>
      <w:r>
        <w:t xml:space="preserve"> : </w:t>
      </w:r>
      <w:hyperlink r:id="rId7" w:history="1">
        <w:r w:rsidR="006A3BB9" w:rsidRPr="006A3BB9">
          <w:rPr>
            <w:rStyle w:val="Lienhypertexte"/>
          </w:rPr>
          <w:t>http://we.tl/sIQnaUObvA</w:t>
        </w:r>
      </w:hyperlink>
      <w:r w:rsidR="006A3BB9" w:rsidRPr="006A3BB9">
        <w:t xml:space="preserve">  </w:t>
      </w:r>
      <w:r w:rsidR="006A3BB9">
        <w:t xml:space="preserve"> </w:t>
      </w:r>
      <w:r>
        <w:t xml:space="preserve"> </w:t>
      </w:r>
    </w:p>
    <w:p w:rsidR="0043392B" w:rsidRDefault="0043392B" w:rsidP="00B26FF5">
      <w:pPr>
        <w:rPr>
          <w:b/>
          <w:color w:val="7F7F7F" w:themeColor="text1" w:themeTint="80"/>
        </w:rPr>
      </w:pPr>
    </w:p>
    <w:p w:rsidR="000613F4" w:rsidRPr="00B26FF5" w:rsidRDefault="00FA4F3E" w:rsidP="00B26FF5">
      <w:pPr>
        <w:rPr>
          <w:b/>
          <w:color w:val="7F7F7F" w:themeColor="text1" w:themeTint="80"/>
        </w:rPr>
      </w:pPr>
      <w:r>
        <w:rPr>
          <w:b/>
          <w:color w:val="7F7F7F" w:themeColor="text1" w:themeTint="80"/>
        </w:rPr>
        <w:t>L’Enseignement de promotion sociale, c’est quoi</w:t>
      </w:r>
      <w:r w:rsidR="00B26FF5" w:rsidRPr="00B26FF5">
        <w:rPr>
          <w:b/>
          <w:color w:val="7F7F7F" w:themeColor="text1" w:themeTint="80"/>
        </w:rPr>
        <w:t xml:space="preserve"> ? </w:t>
      </w:r>
    </w:p>
    <w:p w:rsidR="00B26FF5" w:rsidRDefault="001449FB" w:rsidP="00B26FF5">
      <w:pPr>
        <w:jc w:val="both"/>
      </w:pPr>
      <w:r>
        <w:t xml:space="preserve">L’Enseignement de promotion sociale </w:t>
      </w:r>
      <w:r w:rsidR="00AE3186">
        <w:t>est une piste abordable et flexible pour</w:t>
      </w:r>
      <w:r>
        <w:t xml:space="preserve"> a</w:t>
      </w:r>
      <w:r w:rsidR="008D5A14">
        <w:t>pprendre autrement</w:t>
      </w:r>
      <w:r w:rsidR="00AE3186">
        <w:t>,</w:t>
      </w:r>
      <w:r w:rsidR="008D5A14">
        <w:t xml:space="preserve"> inventer son avenir, se former, réussir, rebondir tout au long de la vie. </w:t>
      </w:r>
      <w:r w:rsidR="00AE3186">
        <w:t xml:space="preserve">Il </w:t>
      </w:r>
      <w:r w:rsidR="008D5A14">
        <w:t xml:space="preserve">permet à un public diversifié d’atteindre ses objectifs et de progresser, quel que soit le milieu social, culturel ou intergénérationnel dont il est issu. </w:t>
      </w:r>
    </w:p>
    <w:p w:rsidR="00B26FF5" w:rsidRDefault="00B26FF5" w:rsidP="00B26FF5">
      <w:pPr>
        <w:jc w:val="both"/>
      </w:pPr>
      <w:r>
        <w:t xml:space="preserve">Ce mode d’enseignement </w:t>
      </w:r>
      <w:r w:rsidRPr="00FD37C6">
        <w:t>s’adresse, non seulement, aux adultes et aux jeunes adultes</w:t>
      </w:r>
      <w:r>
        <w:t>, à partir de 16 ans,</w:t>
      </w:r>
      <w:r w:rsidRPr="00FD37C6">
        <w:t xml:space="preserve"> désireux de décrocher un premier diplôme (primaire ou secondaire), mais aussi aux personnes qui souhaitent compléter leur formation ou réorienter leur carrière professionnelle.</w:t>
      </w:r>
    </w:p>
    <w:p w:rsidR="00B26FF5" w:rsidRDefault="00B26FF5" w:rsidP="00B26FF5">
      <w:pPr>
        <w:jc w:val="both"/>
      </w:pPr>
      <w:r>
        <w:t xml:space="preserve">L’offre </w:t>
      </w:r>
      <w:r w:rsidR="00AE4E5E">
        <w:t>de</w:t>
      </w:r>
      <w:r w:rsidR="00A90C0E">
        <w:t xml:space="preserve"> formation </w:t>
      </w:r>
      <w:r>
        <w:t>de</w:t>
      </w:r>
      <w:r w:rsidR="00A90C0E">
        <w:t xml:space="preserve">s 162 établissements scolaires répartis sur le territoire de la Fédération Wallonie-Bruxelles </w:t>
      </w:r>
      <w:r>
        <w:t>est vaste et variée</w:t>
      </w:r>
      <w:r w:rsidR="00A90C0E">
        <w:t xml:space="preserve"> ; </w:t>
      </w:r>
      <w:r>
        <w:t xml:space="preserve">tous les besoins sont rencontrés, allant des cours d’alphabétisation, de </w:t>
      </w:r>
      <w:proofErr w:type="spellStart"/>
      <w:r>
        <w:t>remédiation</w:t>
      </w:r>
      <w:proofErr w:type="spellEnd"/>
      <w:r>
        <w:t xml:space="preserve">, au bachelier ou au master, en passant par le CESS et les formations spécialisées. </w:t>
      </w:r>
    </w:p>
    <w:p w:rsidR="00B26FF5" w:rsidRDefault="00B26FF5" w:rsidP="00B26FF5">
      <w:pPr>
        <w:jc w:val="both"/>
      </w:pPr>
      <w:r>
        <w:t>Grâce au panel diversifié de formation qu’il propose</w:t>
      </w:r>
      <w:r w:rsidR="0043392B">
        <w:t xml:space="preserve"> aux</w:t>
      </w:r>
      <w:r w:rsidR="00AE4E5E">
        <w:t xml:space="preserve"> quelques 160.000 étudiants</w:t>
      </w:r>
      <w:r w:rsidR="0043392B">
        <w:t xml:space="preserve"> inscrits</w:t>
      </w:r>
      <w:r>
        <w:t>, aux horaires et à la souplesse de l</w:t>
      </w:r>
      <w:r w:rsidR="00AE4E5E">
        <w:t>’apprentissage souvent dispensé</w:t>
      </w:r>
      <w:r>
        <w:t xml:space="preserve"> par des personnes passionnées, l’Enseignement de promotion sociale représente une réelle </w:t>
      </w:r>
      <w:r w:rsidR="006A3BB9">
        <w:t>option</w:t>
      </w:r>
      <w:r>
        <w:t xml:space="preserve"> pour contrecarrer les échecs scolaire en tout genre.  </w:t>
      </w:r>
    </w:p>
    <w:p w:rsidR="002B501B" w:rsidRDefault="002B501B" w:rsidP="00B26FF5">
      <w:pPr>
        <w:rPr>
          <w:b/>
          <w:color w:val="7F7F7F" w:themeColor="text1" w:themeTint="80"/>
        </w:rPr>
      </w:pPr>
      <w:bookmarkStart w:id="0" w:name="_GoBack"/>
      <w:bookmarkEnd w:id="0"/>
    </w:p>
    <w:p w:rsidR="00B26FF5" w:rsidRPr="00A90C0E" w:rsidRDefault="00A90C0E" w:rsidP="00B26FF5">
      <w:pPr>
        <w:rPr>
          <w:b/>
          <w:color w:val="7F7F7F" w:themeColor="text1" w:themeTint="80"/>
        </w:rPr>
      </w:pPr>
      <w:r w:rsidRPr="00A90C0E">
        <w:rPr>
          <w:b/>
          <w:color w:val="7F7F7F" w:themeColor="text1" w:themeTint="80"/>
        </w:rPr>
        <w:t xml:space="preserve">La </w:t>
      </w:r>
      <w:proofErr w:type="spellStart"/>
      <w:r w:rsidRPr="00A90C0E">
        <w:rPr>
          <w:b/>
          <w:color w:val="7F7F7F" w:themeColor="text1" w:themeTint="80"/>
        </w:rPr>
        <w:t>remédiation</w:t>
      </w:r>
      <w:proofErr w:type="spellEnd"/>
      <w:r w:rsidRPr="00A90C0E">
        <w:rPr>
          <w:b/>
          <w:color w:val="7F7F7F" w:themeColor="text1" w:themeTint="80"/>
        </w:rPr>
        <w:t xml:space="preserve"> et l’</w:t>
      </w:r>
      <w:r>
        <w:rPr>
          <w:b/>
          <w:color w:val="7F7F7F" w:themeColor="text1" w:themeTint="80"/>
        </w:rPr>
        <w:t>obtention du</w:t>
      </w:r>
      <w:r w:rsidRPr="00A90C0E">
        <w:rPr>
          <w:b/>
          <w:color w:val="7F7F7F" w:themeColor="text1" w:themeTint="80"/>
        </w:rPr>
        <w:t xml:space="preserve"> premier diplôme. </w:t>
      </w:r>
    </w:p>
    <w:p w:rsidR="00C5042D" w:rsidRDefault="00C5042D" w:rsidP="00AE4E5E">
      <w:pPr>
        <w:jc w:val="both"/>
      </w:pPr>
      <w:r>
        <w:t>Chaque année, l’Enseignement de promotion sociale dispense</w:t>
      </w:r>
      <w:r w:rsidR="00AE4E5E">
        <w:t xml:space="preserve"> en effet</w:t>
      </w:r>
      <w:r>
        <w:t xml:space="preserve"> de nombreux modules pour que </w:t>
      </w:r>
      <w:r w:rsidR="00FA4F3E">
        <w:t xml:space="preserve">ses </w:t>
      </w:r>
      <w:r>
        <w:t xml:space="preserve">apprenants puissent </w:t>
      </w:r>
      <w:r w:rsidR="00FA4F3E">
        <w:t xml:space="preserve">bénéficier de </w:t>
      </w:r>
      <w:proofErr w:type="spellStart"/>
      <w:r w:rsidR="00FA4F3E">
        <w:t>remédiation</w:t>
      </w:r>
      <w:proofErr w:type="spellEnd"/>
      <w:r w:rsidR="00FA4F3E">
        <w:t xml:space="preserve">  </w:t>
      </w:r>
      <w:r w:rsidR="00FA4F3E">
        <w:lastRenderedPageBreak/>
        <w:t xml:space="preserve">ou </w:t>
      </w:r>
      <w:r>
        <w:t>acquérir un premier diplôme. CEB, CESS, dipl</w:t>
      </w:r>
      <w:r w:rsidR="0043392B">
        <w:t xml:space="preserve">ômes de qualification technique, etc. </w:t>
      </w:r>
      <w:r>
        <w:t>sont au</w:t>
      </w:r>
      <w:r w:rsidR="00AE4E5E">
        <w:t>t</w:t>
      </w:r>
      <w:r>
        <w:t>ant de sésames vers les études supérieur</w:t>
      </w:r>
      <w:r w:rsidR="0043392B">
        <w:t>e</w:t>
      </w:r>
      <w:r>
        <w:t xml:space="preserve">s ou </w:t>
      </w:r>
      <w:r w:rsidR="0043392B">
        <w:t>l’</w:t>
      </w:r>
      <w:r>
        <w:t>emploi</w:t>
      </w:r>
      <w:r w:rsidR="00AE4E5E">
        <w:t xml:space="preserve">. </w:t>
      </w:r>
    </w:p>
    <w:p w:rsidR="00FA4F3E" w:rsidRPr="0043392B" w:rsidRDefault="0043392B" w:rsidP="00FA4F3E">
      <w:r w:rsidRPr="0043392B">
        <w:t>En</w:t>
      </w:r>
      <w:r w:rsidR="00FA4F3E" w:rsidRPr="0043392B">
        <w:t xml:space="preserve"> 2014</w:t>
      </w:r>
      <w:r w:rsidRPr="0043392B">
        <w:t>,</w:t>
      </w:r>
      <w:r>
        <w:t xml:space="preserve"> on</w:t>
      </w:r>
      <w:r w:rsidRPr="0043392B">
        <w:t xml:space="preserve"> comptabilisait notamment : </w:t>
      </w:r>
    </w:p>
    <w:p w:rsidR="00FA4F3E" w:rsidRPr="00FA4F3E" w:rsidRDefault="00FA4F3E" w:rsidP="00FA4F3E">
      <w:pPr>
        <w:pStyle w:val="Paragraphedeliste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FA4F3E">
        <w:rPr>
          <w:rFonts w:ascii="Verdana" w:hAnsi="Verdana"/>
          <w:sz w:val="20"/>
          <w:szCs w:val="20"/>
        </w:rPr>
        <w:t>3758 diplômés pour le Certificat de qualification technique</w:t>
      </w:r>
    </w:p>
    <w:p w:rsidR="00FA4F3E" w:rsidRPr="00FA4F3E" w:rsidRDefault="00FA4F3E" w:rsidP="00FA4F3E">
      <w:pPr>
        <w:pStyle w:val="Paragraphedeliste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FA4F3E">
        <w:rPr>
          <w:rFonts w:ascii="Verdana" w:hAnsi="Verdana"/>
          <w:sz w:val="20"/>
          <w:szCs w:val="20"/>
        </w:rPr>
        <w:t>255 diplômés pour le CESS</w:t>
      </w:r>
    </w:p>
    <w:p w:rsidR="00FA4F3E" w:rsidRPr="00FA4F3E" w:rsidRDefault="00FA4F3E" w:rsidP="00FA4F3E">
      <w:pPr>
        <w:pStyle w:val="Paragraphedeliste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FA4F3E">
        <w:rPr>
          <w:rFonts w:ascii="Verdana" w:hAnsi="Verdana"/>
          <w:sz w:val="20"/>
          <w:szCs w:val="20"/>
        </w:rPr>
        <w:t xml:space="preserve">Plus de 500 jeunes et adultes en </w:t>
      </w:r>
      <w:proofErr w:type="spellStart"/>
      <w:r w:rsidRPr="00FA4F3E">
        <w:rPr>
          <w:rFonts w:ascii="Verdana" w:hAnsi="Verdana"/>
          <w:sz w:val="20"/>
          <w:szCs w:val="20"/>
        </w:rPr>
        <w:t>remédiation</w:t>
      </w:r>
      <w:proofErr w:type="spellEnd"/>
      <w:r w:rsidRPr="00FA4F3E">
        <w:rPr>
          <w:rFonts w:ascii="Verdana" w:hAnsi="Verdana"/>
          <w:sz w:val="20"/>
          <w:szCs w:val="20"/>
        </w:rPr>
        <w:t xml:space="preserve"> et/ou soutien scolaire</w:t>
      </w:r>
    </w:p>
    <w:p w:rsidR="00FA4F3E" w:rsidRPr="00FA4F3E" w:rsidRDefault="00FA4F3E" w:rsidP="00FA4F3E">
      <w:pPr>
        <w:pStyle w:val="Paragraphedeliste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FA4F3E">
        <w:rPr>
          <w:rFonts w:ascii="Verdana" w:hAnsi="Verdana"/>
          <w:sz w:val="20"/>
          <w:szCs w:val="20"/>
        </w:rPr>
        <w:t xml:space="preserve">Environ 2000 « nouvelles inscriptions » par an en vue de la préparation au Jury Central  </w:t>
      </w:r>
    </w:p>
    <w:p w:rsidR="00FA4F3E" w:rsidRPr="00FA4F3E" w:rsidRDefault="00FA4F3E" w:rsidP="00FA4F3E">
      <w:pPr>
        <w:pStyle w:val="Paragraphedeliste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FA4F3E">
        <w:rPr>
          <w:rFonts w:ascii="Verdana" w:hAnsi="Verdana"/>
          <w:sz w:val="20"/>
          <w:szCs w:val="20"/>
        </w:rPr>
        <w:t>1300 nouvelles inscriptions pour les modules d’enseignement primaire à distance</w:t>
      </w:r>
    </w:p>
    <w:p w:rsidR="00C5042D" w:rsidRDefault="00C5042D" w:rsidP="00C5042D">
      <w:pPr>
        <w:jc w:val="both"/>
        <w:rPr>
          <w:i/>
        </w:rPr>
      </w:pPr>
    </w:p>
    <w:p w:rsidR="00DF269A" w:rsidRPr="00DF269A" w:rsidRDefault="00DF269A" w:rsidP="00DF269A">
      <w:pPr>
        <w:jc w:val="both"/>
        <w:rPr>
          <w:i/>
        </w:rPr>
      </w:pPr>
      <w:r w:rsidRPr="00DF269A">
        <w:t xml:space="preserve">Pour la Ministre </w:t>
      </w:r>
      <w:proofErr w:type="spellStart"/>
      <w:r w:rsidRPr="00DF269A">
        <w:t>Simonis</w:t>
      </w:r>
      <w:proofErr w:type="spellEnd"/>
      <w:r w:rsidRPr="00DF269A">
        <w:t> :</w:t>
      </w:r>
      <w:r>
        <w:rPr>
          <w:i/>
        </w:rPr>
        <w:t xml:space="preserve"> </w:t>
      </w:r>
      <w:r w:rsidR="00C5042D" w:rsidRPr="00A90C0E">
        <w:rPr>
          <w:i/>
        </w:rPr>
        <w:t>« L’échec ne doit pas être un obstacle insurmontable dans le parcours d’un ou une étudiante, q</w:t>
      </w:r>
      <w:r>
        <w:rPr>
          <w:i/>
        </w:rPr>
        <w:t>uel que soit son</w:t>
      </w:r>
      <w:r w:rsidR="00C5042D" w:rsidRPr="00A90C0E">
        <w:rPr>
          <w:i/>
        </w:rPr>
        <w:t xml:space="preserve"> niveau d’études ou </w:t>
      </w:r>
      <w:r>
        <w:rPr>
          <w:i/>
        </w:rPr>
        <w:t xml:space="preserve">son </w:t>
      </w:r>
      <w:r w:rsidR="00C5042D" w:rsidRPr="00A90C0E">
        <w:rPr>
          <w:i/>
        </w:rPr>
        <w:t>âge. Grâce à l’accompagnement développé, le soutien et l’ajustement appo</w:t>
      </w:r>
      <w:r w:rsidR="0043392B">
        <w:rPr>
          <w:i/>
        </w:rPr>
        <w:t>rté à chaque personne</w:t>
      </w:r>
      <w:r w:rsidR="00C5042D" w:rsidRPr="00A90C0E">
        <w:rPr>
          <w:i/>
        </w:rPr>
        <w:t xml:space="preserve">, les différents acteurs de l’Enseignement de promotion sociale </w:t>
      </w:r>
      <w:r>
        <w:rPr>
          <w:i/>
        </w:rPr>
        <w:t xml:space="preserve">essaient quotidiennement de permettre </w:t>
      </w:r>
      <w:r w:rsidR="0043392B">
        <w:rPr>
          <w:i/>
        </w:rPr>
        <w:t xml:space="preserve">à chacun </w:t>
      </w:r>
      <w:r w:rsidR="00C5042D" w:rsidRPr="00A90C0E">
        <w:rPr>
          <w:i/>
        </w:rPr>
        <w:t xml:space="preserve">d’atteindre ses objectifs scolaires et professionnels ». </w:t>
      </w:r>
    </w:p>
    <w:p w:rsidR="00E26570" w:rsidRDefault="003474CC" w:rsidP="00DF269A">
      <w:pPr>
        <w:jc w:val="both"/>
      </w:pPr>
      <w:r>
        <w:t xml:space="preserve">Pour </w:t>
      </w:r>
      <w:r w:rsidR="00882FD2">
        <w:t>renforcer et développer ce type d’enseignement</w:t>
      </w:r>
      <w:r w:rsidR="006B0601">
        <w:t xml:space="preserve">, </w:t>
      </w:r>
      <w:r w:rsidR="00882FD2">
        <w:t>les objectifs de législature dans cette matière ambitionnent notamment de</w:t>
      </w:r>
      <w:r w:rsidR="00DF269A">
        <w:t xml:space="preserve"> </w:t>
      </w:r>
      <w:r w:rsidR="00430D0F">
        <w:t>valoriser l’expérience de vie et les acquis professionnels</w:t>
      </w:r>
      <w:r w:rsidR="00DF269A">
        <w:t xml:space="preserve"> des nouveaux inscrits</w:t>
      </w:r>
      <w:r w:rsidR="00430D0F">
        <w:t xml:space="preserve"> afin de</w:t>
      </w:r>
      <w:r w:rsidR="00DF269A">
        <w:t xml:space="preserve"> leur</w:t>
      </w:r>
      <w:r w:rsidR="00430D0F">
        <w:t xml:space="preserve"> propose</w:t>
      </w:r>
      <w:r w:rsidR="00DF269A">
        <w:t>r des formations personnalisées et de leur octroyer un certain nombre de dispenses pour augmenter leurs chances de réussite</w:t>
      </w:r>
      <w:r w:rsidR="00430D0F">
        <w:t xml:space="preserve">. </w:t>
      </w:r>
    </w:p>
    <w:p w:rsidR="00A83915" w:rsidRPr="00A83915" w:rsidRDefault="00A83915" w:rsidP="00A83915">
      <w:pPr>
        <w:jc w:val="both"/>
      </w:pPr>
      <w:r w:rsidRPr="00A83915">
        <w:t>Plus d’infos ? Stéphanie WILMET : 0479/44.25.36</w:t>
      </w:r>
    </w:p>
    <w:p w:rsidR="00A83915" w:rsidRDefault="00A83915" w:rsidP="00DF269A">
      <w:pPr>
        <w:jc w:val="both"/>
      </w:pPr>
    </w:p>
    <w:p w:rsidR="00B26FF5" w:rsidRPr="00A90C0E" w:rsidRDefault="00B26FF5" w:rsidP="00A90C0E">
      <w:pPr>
        <w:jc w:val="both"/>
        <w:rPr>
          <w:i/>
        </w:rPr>
      </w:pPr>
    </w:p>
    <w:p w:rsidR="00B26FF5" w:rsidRDefault="00B26FF5" w:rsidP="008D5A14"/>
    <w:sectPr w:rsidR="00B26FF5" w:rsidSect="00F2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B1E" w:rsidRDefault="00CC7B1E" w:rsidP="00B26FF5">
      <w:pPr>
        <w:spacing w:after="0" w:line="240" w:lineRule="auto"/>
      </w:pPr>
      <w:r>
        <w:separator/>
      </w:r>
    </w:p>
  </w:endnote>
  <w:endnote w:type="continuationSeparator" w:id="0">
    <w:p w:rsidR="00CC7B1E" w:rsidRDefault="00CC7B1E" w:rsidP="00B2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B1E" w:rsidRDefault="00CC7B1E" w:rsidP="00B26FF5">
      <w:pPr>
        <w:spacing w:after="0" w:line="240" w:lineRule="auto"/>
      </w:pPr>
      <w:r>
        <w:separator/>
      </w:r>
    </w:p>
  </w:footnote>
  <w:footnote w:type="continuationSeparator" w:id="0">
    <w:p w:rsidR="00CC7B1E" w:rsidRDefault="00CC7B1E" w:rsidP="00B26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31DD7"/>
    <w:multiLevelType w:val="hybridMultilevel"/>
    <w:tmpl w:val="7C8CA88C"/>
    <w:lvl w:ilvl="0" w:tplc="080C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>
    <w:nsid w:val="79CE3368"/>
    <w:multiLevelType w:val="hybridMultilevel"/>
    <w:tmpl w:val="A8203DFC"/>
    <w:lvl w:ilvl="0" w:tplc="A1B4246C">
      <w:start w:val="25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B85"/>
    <w:rsid w:val="0001021A"/>
    <w:rsid w:val="00031ACF"/>
    <w:rsid w:val="000613F4"/>
    <w:rsid w:val="001217AD"/>
    <w:rsid w:val="001449FB"/>
    <w:rsid w:val="00190D60"/>
    <w:rsid w:val="002B501B"/>
    <w:rsid w:val="002F73A4"/>
    <w:rsid w:val="003474CC"/>
    <w:rsid w:val="00430D0F"/>
    <w:rsid w:val="0043392B"/>
    <w:rsid w:val="00436231"/>
    <w:rsid w:val="00460B76"/>
    <w:rsid w:val="004E7C72"/>
    <w:rsid w:val="006A3BB9"/>
    <w:rsid w:val="006B0601"/>
    <w:rsid w:val="00882FD2"/>
    <w:rsid w:val="008D5A14"/>
    <w:rsid w:val="008E7E30"/>
    <w:rsid w:val="009C0B85"/>
    <w:rsid w:val="00A83915"/>
    <w:rsid w:val="00A90C0E"/>
    <w:rsid w:val="00AE3186"/>
    <w:rsid w:val="00AE4E5E"/>
    <w:rsid w:val="00B034FD"/>
    <w:rsid w:val="00B26FF5"/>
    <w:rsid w:val="00B4016F"/>
    <w:rsid w:val="00C060EE"/>
    <w:rsid w:val="00C5042D"/>
    <w:rsid w:val="00CC7B1E"/>
    <w:rsid w:val="00D0021A"/>
    <w:rsid w:val="00D00AA9"/>
    <w:rsid w:val="00D35422"/>
    <w:rsid w:val="00D750B7"/>
    <w:rsid w:val="00DC2719"/>
    <w:rsid w:val="00DF269A"/>
    <w:rsid w:val="00E26570"/>
    <w:rsid w:val="00E97E6C"/>
    <w:rsid w:val="00F26322"/>
    <w:rsid w:val="00F808DB"/>
    <w:rsid w:val="00FA4F3E"/>
    <w:rsid w:val="00FD37C6"/>
    <w:rsid w:val="00FE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B85"/>
    <w:rPr>
      <w:rFonts w:ascii="Verdana" w:hAnsi="Verdan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7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7E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26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6FF5"/>
    <w:rPr>
      <w:rFonts w:ascii="Verdana" w:hAnsi="Verdana"/>
    </w:rPr>
  </w:style>
  <w:style w:type="paragraph" w:styleId="Pieddepage">
    <w:name w:val="footer"/>
    <w:basedOn w:val="Normal"/>
    <w:link w:val="PieddepageCar"/>
    <w:uiPriority w:val="99"/>
    <w:unhideWhenUsed/>
    <w:rsid w:val="00B26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6FF5"/>
    <w:rPr>
      <w:rFonts w:ascii="Verdana" w:hAnsi="Verdana"/>
    </w:rPr>
  </w:style>
  <w:style w:type="paragraph" w:styleId="Paragraphedeliste">
    <w:name w:val="List Paragraph"/>
    <w:basedOn w:val="Normal"/>
    <w:uiPriority w:val="34"/>
    <w:qFormat/>
    <w:rsid w:val="00FA4F3E"/>
    <w:pPr>
      <w:spacing w:after="0" w:line="240" w:lineRule="auto"/>
      <w:ind w:left="720"/>
    </w:pPr>
    <w:rPr>
      <w:rFonts w:ascii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6A3BB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9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.tl/sIQnaUOb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605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Morgane Paul</dc:creator>
  <cp:lastModifiedBy>ravez-01</cp:lastModifiedBy>
  <cp:revision>2</cp:revision>
  <cp:lastPrinted>2015-09-21T09:59:00Z</cp:lastPrinted>
  <dcterms:created xsi:type="dcterms:W3CDTF">2015-09-24T10:09:00Z</dcterms:created>
  <dcterms:modified xsi:type="dcterms:W3CDTF">2015-09-24T10:09:00Z</dcterms:modified>
</cp:coreProperties>
</file>